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626" w:rsidRDefault="000856F3">
      <w:r>
        <w:t xml:space="preserve">         </w:t>
      </w:r>
    </w:p>
    <w:p w:rsidR="006D3626" w:rsidRDefault="000856F3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626" w:rsidRDefault="006D3626">
      <w:pPr>
        <w:rPr>
          <w:b/>
          <w:color w:val="1F497D" w:themeColor="text2"/>
          <w:sz w:val="52"/>
        </w:rPr>
      </w:pPr>
    </w:p>
    <w:p w:rsidR="006D3626" w:rsidRDefault="006D362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6D3626" w:rsidRDefault="006D362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6D3626" w:rsidRDefault="006D362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8D7ED0" w:rsidRDefault="008D7ED0">
      <w:pPr>
        <w:spacing w:after="0" w:line="360" w:lineRule="exact"/>
        <w:jc w:val="center"/>
        <w:rPr>
          <w:rFonts w:ascii="Arial" w:hAnsi="Arial"/>
          <w:b/>
          <w:color w:val="002060"/>
          <w:sz w:val="40"/>
        </w:rPr>
      </w:pPr>
    </w:p>
    <w:p w:rsidR="008D7ED0" w:rsidRDefault="008D7ED0" w:rsidP="008D7ED0">
      <w:pPr>
        <w:rPr>
          <w:rFonts w:ascii="Arial" w:hAnsi="Arial"/>
          <w:sz w:val="40"/>
        </w:rPr>
      </w:pPr>
    </w:p>
    <w:p w:rsidR="008D7ED0" w:rsidRDefault="008D7ED0" w:rsidP="008D7ED0">
      <w:pPr>
        <w:pStyle w:val="a3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360321">
        <w:rPr>
          <w:rFonts w:ascii="Arial" w:hAnsi="Arial" w:cs="Arial"/>
          <w:b/>
          <w:sz w:val="28"/>
          <w:szCs w:val="28"/>
        </w:rPr>
        <w:t>ДЕКЛАРАЦИОННАЯ КАМПАНИЯ ПРОДОЛЖАЕТСЯ</w:t>
      </w:r>
    </w:p>
    <w:bookmarkEnd w:id="0"/>
    <w:p w:rsidR="008D7ED0" w:rsidRPr="00EE3BFD" w:rsidRDefault="008D7ED0" w:rsidP="008D7ED0">
      <w:pPr>
        <w:pStyle w:val="a3"/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:rsidR="008D7ED0" w:rsidRDefault="008D7ED0" w:rsidP="008D7ED0">
      <w:pPr>
        <w:pStyle w:val="a3"/>
        <w:spacing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8D7ED0" w:rsidRDefault="008D7ED0" w:rsidP="008D7ED0">
      <w:pPr>
        <w:pStyle w:val="a3"/>
        <w:spacing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:rsidR="008D7ED0" w:rsidRPr="007A6D55" w:rsidRDefault="000856F3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b/>
          <w:sz w:val="28"/>
          <w:szCs w:val="28"/>
        </w:rPr>
      </w:pPr>
      <w:r w:rsidRPr="000856F3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="008D7ED0" w:rsidRPr="007A6D55">
        <w:rPr>
          <w:rFonts w:ascii="Arial" w:hAnsi="Arial" w:cs="Arial"/>
          <w:sz w:val="28"/>
          <w:szCs w:val="28"/>
        </w:rPr>
        <w:t>Межрайонная</w:t>
      </w:r>
      <w:proofErr w:type="gramEnd"/>
      <w:r w:rsidR="008D7ED0" w:rsidRPr="007A6D55">
        <w:rPr>
          <w:rFonts w:ascii="Arial" w:hAnsi="Arial" w:cs="Arial"/>
          <w:sz w:val="28"/>
          <w:szCs w:val="28"/>
        </w:rPr>
        <w:t xml:space="preserve"> ИФНС России №9 по Приморскому краю</w:t>
      </w:r>
      <w:r w:rsidR="008D7ED0" w:rsidRPr="007A6D55">
        <w:rPr>
          <w:rFonts w:ascii="Arial" w:hAnsi="Arial" w:cs="Arial"/>
          <w:b/>
          <w:sz w:val="28"/>
          <w:szCs w:val="28"/>
        </w:rPr>
        <w:t xml:space="preserve"> напоминает</w:t>
      </w:r>
      <w:r w:rsidR="008D7ED0" w:rsidRPr="00EA18D9">
        <w:rPr>
          <w:rFonts w:ascii="Arial" w:hAnsi="Arial" w:cs="Arial"/>
          <w:sz w:val="28"/>
          <w:szCs w:val="28"/>
        </w:rPr>
        <w:t xml:space="preserve"> налогоплательщикам </w:t>
      </w:r>
      <w:r w:rsidR="008D7ED0" w:rsidRPr="007A6D55">
        <w:rPr>
          <w:rFonts w:ascii="Arial" w:hAnsi="Arial" w:cs="Arial"/>
          <w:b/>
          <w:sz w:val="28"/>
          <w:szCs w:val="28"/>
        </w:rPr>
        <w:t>о ходе декларационной кампании 2023 года.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0856F3" w:rsidRDefault="008D7ED0" w:rsidP="000856F3">
      <w:pPr>
        <w:pStyle w:val="a3"/>
        <w:tabs>
          <w:tab w:val="left" w:pos="709"/>
        </w:tabs>
        <w:spacing w:line="240" w:lineRule="auto"/>
        <w:jc w:val="left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 </w:t>
      </w:r>
      <w:r w:rsidR="000856F3">
        <w:rPr>
          <w:rFonts w:ascii="Arial" w:hAnsi="Arial" w:cs="Arial"/>
          <w:sz w:val="28"/>
          <w:szCs w:val="28"/>
        </w:rPr>
        <w:t xml:space="preserve">      </w:t>
      </w:r>
      <w:r w:rsidRPr="000856F3">
        <w:rPr>
          <w:rFonts w:ascii="Arial" w:hAnsi="Arial" w:cs="Arial"/>
          <w:sz w:val="28"/>
          <w:szCs w:val="28"/>
        </w:rPr>
        <w:t xml:space="preserve">Представить декларацию о доходах, полученных в 2022 году, </w:t>
      </w:r>
      <w:r w:rsidRPr="000856F3">
        <w:rPr>
          <w:rFonts w:ascii="Arial" w:hAnsi="Arial" w:cs="Arial"/>
          <w:b/>
          <w:sz w:val="28"/>
          <w:szCs w:val="28"/>
          <w:u w:val="single"/>
        </w:rPr>
        <w:t>необходимо до 2 мая 2023 года.</w:t>
      </w:r>
      <w:r w:rsidRPr="000856F3">
        <w:rPr>
          <w:rFonts w:ascii="Arial" w:hAnsi="Arial" w:cs="Arial"/>
          <w:sz w:val="28"/>
          <w:szCs w:val="28"/>
        </w:rPr>
        <w:t xml:space="preserve"> 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0856F3" w:rsidP="000856F3">
      <w:pPr>
        <w:pStyle w:val="a3"/>
        <w:tabs>
          <w:tab w:val="left" w:pos="567"/>
        </w:tabs>
        <w:spacing w:line="240" w:lineRule="auto"/>
        <w:rPr>
          <w:rFonts w:ascii="Arial" w:hAnsi="Arial" w:cs="Arial"/>
          <w:sz w:val="28"/>
          <w:szCs w:val="28"/>
        </w:rPr>
      </w:pPr>
      <w:r w:rsidRPr="000856F3">
        <w:rPr>
          <w:rFonts w:ascii="Arial" w:hAnsi="Arial" w:cs="Arial"/>
          <w:sz w:val="28"/>
          <w:szCs w:val="28"/>
        </w:rPr>
        <w:t xml:space="preserve">       </w:t>
      </w:r>
      <w:proofErr w:type="gramStart"/>
      <w:r w:rsidR="008D7ED0" w:rsidRPr="00EA18D9">
        <w:rPr>
          <w:rFonts w:ascii="Arial" w:hAnsi="Arial" w:cs="Arial"/>
          <w:sz w:val="28"/>
          <w:szCs w:val="28"/>
        </w:rPr>
        <w:t>Отчитаться о</w:t>
      </w:r>
      <w:proofErr w:type="gramEnd"/>
      <w:r w:rsidR="008D7ED0" w:rsidRPr="00EA18D9">
        <w:rPr>
          <w:rFonts w:ascii="Arial" w:hAnsi="Arial" w:cs="Arial"/>
          <w:sz w:val="28"/>
          <w:szCs w:val="28"/>
        </w:rPr>
        <w:t xml:space="preserve"> полученных доходах  необходимо, если в 2022 году гражданин: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 - продал недвижимость, которая была в его собственности меньше минимального срока владения; 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>- получил дорогие подарки не от близких родственников;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-  выиграл небольшую сумму в лотерею; 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- сдавал имущество в аренду; </w:t>
      </w: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- получал доход от зарубежных источников. </w:t>
      </w:r>
    </w:p>
    <w:p w:rsidR="000856F3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  <w:lang w:val="en-US"/>
        </w:rPr>
      </w:pPr>
      <w:r w:rsidRPr="00EA18D9">
        <w:rPr>
          <w:rFonts w:ascii="Arial" w:hAnsi="Arial" w:cs="Arial"/>
          <w:sz w:val="28"/>
          <w:szCs w:val="28"/>
        </w:rPr>
        <w:t xml:space="preserve">  </w:t>
      </w:r>
    </w:p>
    <w:p w:rsidR="008D7ED0" w:rsidRPr="007A6D55" w:rsidRDefault="000856F3" w:rsidP="000856F3">
      <w:pPr>
        <w:pStyle w:val="a3"/>
        <w:tabs>
          <w:tab w:val="left" w:pos="567"/>
        </w:tabs>
        <w:spacing w:line="240" w:lineRule="auto"/>
        <w:rPr>
          <w:rFonts w:ascii="Arial" w:hAnsi="Arial" w:cs="Arial"/>
          <w:b/>
          <w:i/>
          <w:sz w:val="28"/>
          <w:szCs w:val="28"/>
          <w:u w:val="single"/>
        </w:rPr>
      </w:pPr>
      <w:r w:rsidRPr="000856F3">
        <w:rPr>
          <w:rFonts w:ascii="Arial" w:hAnsi="Arial" w:cs="Arial"/>
          <w:sz w:val="28"/>
          <w:szCs w:val="28"/>
        </w:rPr>
        <w:t xml:space="preserve">       </w:t>
      </w:r>
      <w:r w:rsidR="008D7ED0" w:rsidRPr="007A6D55">
        <w:rPr>
          <w:rFonts w:ascii="Arial" w:hAnsi="Arial" w:cs="Arial"/>
          <w:i/>
          <w:sz w:val="28"/>
          <w:szCs w:val="28"/>
        </w:rPr>
        <w:t xml:space="preserve">Оплатить НДФЛ, </w:t>
      </w:r>
      <w:proofErr w:type="gramStart"/>
      <w:r w:rsidR="008D7ED0" w:rsidRPr="007A6D55">
        <w:rPr>
          <w:rFonts w:ascii="Arial" w:hAnsi="Arial" w:cs="Arial"/>
          <w:i/>
          <w:sz w:val="28"/>
          <w:szCs w:val="28"/>
        </w:rPr>
        <w:t>исчисленный</w:t>
      </w:r>
      <w:proofErr w:type="gramEnd"/>
      <w:r w:rsidR="008D7ED0" w:rsidRPr="007A6D55">
        <w:rPr>
          <w:rFonts w:ascii="Arial" w:hAnsi="Arial" w:cs="Arial"/>
          <w:i/>
          <w:sz w:val="28"/>
          <w:szCs w:val="28"/>
        </w:rPr>
        <w:t xml:space="preserve"> в декларации, необходимо</w:t>
      </w:r>
      <w:r w:rsidR="008D7ED0" w:rsidRPr="00EA18D9">
        <w:rPr>
          <w:rFonts w:ascii="Arial" w:hAnsi="Arial" w:cs="Arial"/>
          <w:sz w:val="28"/>
          <w:szCs w:val="28"/>
        </w:rPr>
        <w:t xml:space="preserve"> </w:t>
      </w:r>
      <w:r w:rsidR="008D7ED0" w:rsidRPr="007A6D55">
        <w:rPr>
          <w:rFonts w:ascii="Arial" w:hAnsi="Arial" w:cs="Arial"/>
          <w:b/>
          <w:i/>
          <w:sz w:val="28"/>
          <w:szCs w:val="28"/>
          <w:u w:val="single"/>
        </w:rPr>
        <w:t xml:space="preserve">до 17 июля 2023 года. </w:t>
      </w:r>
    </w:p>
    <w:p w:rsidR="008D7ED0" w:rsidRPr="007A6D55" w:rsidRDefault="008D7ED0" w:rsidP="000856F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7ED0" w:rsidRPr="007A6D55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8D7ED0" w:rsidRPr="00EA18D9" w:rsidRDefault="000856F3" w:rsidP="000856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856F3">
        <w:rPr>
          <w:rFonts w:ascii="Arial" w:hAnsi="Arial" w:cs="Arial"/>
          <w:sz w:val="28"/>
          <w:szCs w:val="28"/>
        </w:rPr>
        <w:t xml:space="preserve">       </w:t>
      </w:r>
      <w:r w:rsidR="008D7ED0" w:rsidRPr="00EA18D9">
        <w:rPr>
          <w:rFonts w:ascii="Arial" w:hAnsi="Arial" w:cs="Arial"/>
          <w:sz w:val="28"/>
          <w:szCs w:val="28"/>
        </w:rPr>
        <w:t>Заполнить декларацию можно следующими способами:</w:t>
      </w:r>
    </w:p>
    <w:p w:rsidR="008D7ED0" w:rsidRPr="007A6D55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- онлайн в Личном кабинете налогоплательщика для физических лиц, где большая часть данных уже </w:t>
      </w:r>
      <w:proofErr w:type="spellStart"/>
      <w:r w:rsidRPr="00EA18D9">
        <w:rPr>
          <w:rFonts w:ascii="Arial" w:hAnsi="Arial" w:cs="Arial"/>
          <w:sz w:val="28"/>
          <w:szCs w:val="28"/>
        </w:rPr>
        <w:t>предзаполнена</w:t>
      </w:r>
      <w:proofErr w:type="spellEnd"/>
      <w:r w:rsidRPr="00EA18D9">
        <w:rPr>
          <w:rFonts w:ascii="Arial" w:hAnsi="Arial" w:cs="Arial"/>
          <w:sz w:val="28"/>
          <w:szCs w:val="28"/>
        </w:rPr>
        <w:t>;</w:t>
      </w:r>
    </w:p>
    <w:p w:rsidR="008D7ED0" w:rsidRPr="00EA18D9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D7ED0" w:rsidRPr="00EA18D9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 - с использованием программы "Декларация", которая автоматически формирует нужные листы </w:t>
      </w:r>
      <w:hyperlink r:id="rId9" w:history="1">
        <w:r w:rsidRPr="00EA18D9">
          <w:rPr>
            <w:rFonts w:ascii="Arial" w:hAnsi="Arial" w:cs="Arial"/>
            <w:sz w:val="28"/>
            <w:szCs w:val="28"/>
          </w:rPr>
          <w:t>формы</w:t>
        </w:r>
      </w:hyperlink>
      <w:r w:rsidRPr="00EA18D9">
        <w:rPr>
          <w:rFonts w:ascii="Arial" w:hAnsi="Arial" w:cs="Arial"/>
          <w:sz w:val="28"/>
          <w:szCs w:val="28"/>
        </w:rPr>
        <w:t xml:space="preserve"> 3-НДФЛ.</w:t>
      </w:r>
    </w:p>
    <w:p w:rsidR="008D7ED0" w:rsidRPr="007A6D55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    </w:t>
      </w:r>
      <w:r w:rsidR="000856F3" w:rsidRPr="000856F3">
        <w:rPr>
          <w:rFonts w:ascii="Arial" w:hAnsi="Arial" w:cs="Arial"/>
          <w:sz w:val="28"/>
          <w:szCs w:val="28"/>
        </w:rPr>
        <w:t xml:space="preserve">     </w:t>
      </w:r>
      <w:r w:rsidRPr="00EA18D9">
        <w:rPr>
          <w:rFonts w:ascii="Arial" w:hAnsi="Arial" w:cs="Arial"/>
          <w:sz w:val="28"/>
          <w:szCs w:val="28"/>
        </w:rPr>
        <w:t xml:space="preserve">Форма декларации утверждена приказом ФНС </w:t>
      </w:r>
      <w:hyperlink r:id="rId10" w:tgtFrame="_blank" w:history="1">
        <w:r w:rsidRPr="00EA18D9">
          <w:rPr>
            <w:rFonts w:ascii="Arial" w:hAnsi="Arial" w:cs="Arial"/>
            <w:sz w:val="28"/>
            <w:szCs w:val="28"/>
          </w:rPr>
          <w:t xml:space="preserve"> от 29.09.2022г. № ЕД-7-11/880@</w:t>
        </w:r>
      </w:hyperlink>
    </w:p>
    <w:p w:rsidR="008D7ED0" w:rsidRPr="007A6D55" w:rsidRDefault="008D7ED0" w:rsidP="000856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D7ED0" w:rsidRPr="00EA18D9" w:rsidRDefault="008D7ED0" w:rsidP="000856F3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8"/>
          <w:szCs w:val="28"/>
        </w:rPr>
      </w:pPr>
      <w:r w:rsidRPr="00EA18D9">
        <w:rPr>
          <w:rFonts w:ascii="Arial" w:hAnsi="Arial" w:cs="Arial"/>
          <w:sz w:val="28"/>
          <w:szCs w:val="28"/>
        </w:rPr>
        <w:t xml:space="preserve">    </w:t>
      </w:r>
      <w:r w:rsidR="000856F3" w:rsidRPr="000856F3">
        <w:rPr>
          <w:rFonts w:ascii="Arial" w:hAnsi="Arial" w:cs="Arial"/>
          <w:sz w:val="28"/>
          <w:szCs w:val="28"/>
        </w:rPr>
        <w:t xml:space="preserve">      </w:t>
      </w:r>
      <w:r w:rsidRPr="00EA18D9">
        <w:rPr>
          <w:rFonts w:ascii="Arial" w:hAnsi="Arial" w:cs="Arial"/>
          <w:sz w:val="28"/>
          <w:szCs w:val="28"/>
        </w:rPr>
        <w:t>Обращаем внимание на то, что предельный срок подачи декларации  4 мая 2022г.  не распространяется на получение налоговых вычетов. Для этого направить декларацию можно в любое время в течение года.</w:t>
      </w:r>
    </w:p>
    <w:p w:rsidR="008D7ED0" w:rsidRPr="00EA18D9" w:rsidRDefault="008D7ED0" w:rsidP="000856F3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6D3626" w:rsidRPr="008D7ED0" w:rsidRDefault="006D3626" w:rsidP="000856F3">
      <w:pPr>
        <w:tabs>
          <w:tab w:val="left" w:pos="709"/>
        </w:tabs>
        <w:spacing w:after="0" w:line="240" w:lineRule="auto"/>
        <w:rPr>
          <w:rFonts w:ascii="Arial" w:hAnsi="Arial"/>
          <w:sz w:val="40"/>
        </w:rPr>
      </w:pPr>
    </w:p>
    <w:sectPr w:rsidR="006D3626" w:rsidRPr="008D7ED0">
      <w:footerReference w:type="default" r:id="rId11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56F3">
      <w:pPr>
        <w:spacing w:after="0" w:line="240" w:lineRule="auto"/>
      </w:pPr>
      <w:r>
        <w:separator/>
      </w:r>
    </w:p>
  </w:endnote>
  <w:endnote w:type="continuationSeparator" w:id="0">
    <w:p w:rsidR="00000000" w:rsidRDefault="0008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26" w:rsidRDefault="000856F3">
    <w:pPr>
      <w:pStyle w:val="ac"/>
    </w:pPr>
    <w:r>
      <w:rPr>
        <w:noProof/>
        <w:sz w:val="52"/>
      </w:rPr>
      <w:drawing>
        <wp:inline distT="0" distB="0" distL="0" distR="0" wp14:anchorId="18AB0B23" wp14:editId="74D6EDBE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56F3">
      <w:pPr>
        <w:spacing w:after="0" w:line="240" w:lineRule="auto"/>
      </w:pPr>
      <w:r>
        <w:separator/>
      </w:r>
    </w:p>
  </w:footnote>
  <w:footnote w:type="continuationSeparator" w:id="0">
    <w:p w:rsidR="00000000" w:rsidRDefault="0008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43DF"/>
    <w:multiLevelType w:val="multilevel"/>
    <w:tmpl w:val="240AE89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68D5EF6"/>
    <w:multiLevelType w:val="multilevel"/>
    <w:tmpl w:val="ACFCAA7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26"/>
    <w:rsid w:val="000856F3"/>
    <w:rsid w:val="006D3626"/>
    <w:rsid w:val="008D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qFormat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мониторинг Знак"/>
    <w:basedOn w:val="a0"/>
    <w:locked/>
    <w:rsid w:val="008D7ED0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qFormat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мониторинг Знак"/>
    <w:basedOn w:val="a0"/>
    <w:locked/>
    <w:rsid w:val="008D7ED0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alog.gov.ru/rn77/about_fts/docs/12950292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F7262783BDA46B2C4B5CDAFB5826D869DC6092F095AC07E8202531480D97CF4666536359982E2EB6D98E2E15F7921C51CF83835620A637n1W5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2</cp:revision>
  <dcterms:created xsi:type="dcterms:W3CDTF">2023-02-09T03:43:00Z</dcterms:created>
  <dcterms:modified xsi:type="dcterms:W3CDTF">2023-02-09T03:43:00Z</dcterms:modified>
</cp:coreProperties>
</file>